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989C" w14:textId="15CD0523" w:rsidR="00F12C76" w:rsidRDefault="00773D10" w:rsidP="006C0B7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3D10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 w:eastAsia="ru-RU"/>
        </w:rPr>
        <w:t>П</w:t>
      </w:r>
      <w:r w:rsidR="00297BF2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 w:eastAsia="ru-RU"/>
        </w:rPr>
        <w:t>рактикалық сабақ</w:t>
      </w:r>
      <w:r w:rsidRPr="00773D10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 w:eastAsia="ru-RU"/>
        </w:rPr>
        <w:t xml:space="preserve"> 14</w:t>
      </w:r>
      <w:r w:rsidR="00297BF2">
        <w:rPr>
          <w:rFonts w:ascii="Times New Roman" w:eastAsia="Calibri" w:hAnsi="Times New Roman" w:cs="Times New Roman"/>
          <w:b/>
          <w:color w:val="201F1E"/>
          <w:sz w:val="28"/>
          <w:szCs w:val="28"/>
          <w:shd w:val="clear" w:color="auto" w:fill="FFFFFF"/>
          <w:lang w:val="kk-KZ" w:eastAsia="ru-RU"/>
        </w:rPr>
        <w:t>.</w:t>
      </w:r>
      <w:r w:rsidRPr="00773D10">
        <w:rPr>
          <w:rFonts w:ascii="Times New Roman" w:hAnsi="Times New Roman" w:cs="Times New Roman"/>
          <w:sz w:val="28"/>
          <w:szCs w:val="28"/>
          <w:lang w:val="kk-KZ"/>
        </w:rPr>
        <w:t xml:space="preserve"> Ресей  федерациясы мен Беларусь мемлекеттеріндегі  жергілікті  басқару жүйесінің артықшылықтары</w:t>
      </w:r>
    </w:p>
    <w:p w14:paraId="4A90D078" w14:textId="309A5DF1" w:rsidR="00297BF2" w:rsidRDefault="00297BF2" w:rsidP="00297BF2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D1D9A7D" w14:textId="77777777" w:rsidR="00297BF2" w:rsidRPr="00962F6A" w:rsidRDefault="00297BF2" w:rsidP="00297BF2">
      <w:pPr>
        <w:spacing w:after="0"/>
        <w:jc w:val="both"/>
        <w:rPr>
          <w:rFonts w:cs="Times New Roman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2F6A">
        <w:rPr>
          <w:rFonts w:cs="Times New Roman"/>
          <w:szCs w:val="28"/>
          <w:lang w:val="kk-KZ"/>
        </w:rPr>
        <w:t>Сұрақтар:</w:t>
      </w:r>
    </w:p>
    <w:p w14:paraId="23BCA66C" w14:textId="77777777" w:rsidR="00297BF2" w:rsidRPr="00962F6A" w:rsidRDefault="00297BF2" w:rsidP="00297BF2">
      <w:pPr>
        <w:spacing w:after="0"/>
        <w:jc w:val="both"/>
        <w:rPr>
          <w:rFonts w:cs="Times New Roman"/>
          <w:szCs w:val="28"/>
          <w:lang w:val="kk-KZ"/>
        </w:rPr>
      </w:pPr>
      <w:r w:rsidRPr="00962F6A">
        <w:rPr>
          <w:rFonts w:cs="Times New Roman"/>
          <w:szCs w:val="28"/>
          <w:lang w:val="kk-KZ"/>
        </w:rPr>
        <w:t xml:space="preserve">                1)  Ресей  федерациясындағы  жергілікті  басқару жүйесі</w:t>
      </w:r>
    </w:p>
    <w:p w14:paraId="17493E33" w14:textId="77777777" w:rsidR="00297BF2" w:rsidRPr="00962F6A" w:rsidRDefault="00297BF2" w:rsidP="00297BF2">
      <w:pPr>
        <w:spacing w:after="0"/>
        <w:jc w:val="both"/>
        <w:rPr>
          <w:rFonts w:cs="Times New Roman"/>
          <w:szCs w:val="28"/>
          <w:lang w:val="kk-KZ"/>
        </w:rPr>
      </w:pPr>
      <w:r w:rsidRPr="00962F6A">
        <w:rPr>
          <w:rFonts w:cs="Times New Roman"/>
          <w:szCs w:val="28"/>
          <w:lang w:val="kk-KZ"/>
        </w:rPr>
        <w:t xml:space="preserve">                2) Беларусь   мемлекетіндегі  жергілікті басқару жүйесі</w:t>
      </w:r>
    </w:p>
    <w:p w14:paraId="6FE3F082" w14:textId="480129E3" w:rsidR="00297BF2" w:rsidRDefault="00297BF2" w:rsidP="00297BF2">
      <w:pPr>
        <w:tabs>
          <w:tab w:val="left" w:pos="1380"/>
        </w:tabs>
        <w:rPr>
          <w:lang w:val="kk-KZ"/>
        </w:rPr>
      </w:pPr>
      <w:r>
        <w:rPr>
          <w:b/>
          <w:bCs/>
          <w:lang w:val="kk-KZ"/>
        </w:rPr>
        <w:t>Сабақ  мақсаты</w:t>
      </w:r>
      <w:r>
        <w:rPr>
          <w:lang w:val="kk-KZ"/>
        </w:rPr>
        <w:t xml:space="preserve"> – </w:t>
      </w:r>
      <w:r>
        <w:rPr>
          <w:szCs w:val="28"/>
          <w:lang w:val="kk-KZ"/>
        </w:rPr>
        <w:t xml:space="preserve">магистранттарға </w:t>
      </w:r>
      <w:r w:rsidRPr="00962F6A">
        <w:rPr>
          <w:rFonts w:cs="Times New Roman"/>
          <w:szCs w:val="28"/>
          <w:lang w:val="kk-KZ"/>
        </w:rPr>
        <w:t>Ресей  федерациясы мен Беларусь мемлекеттеріндегі  жергілікті  басқару жүйесінің модельдері</w:t>
      </w:r>
      <w:r>
        <w:rPr>
          <w:rFonts w:cs="Times New Roman"/>
          <w:szCs w:val="28"/>
          <w:lang w:val="kk-KZ"/>
        </w:rPr>
        <w:t>н</w:t>
      </w:r>
      <w:r>
        <w:rPr>
          <w:szCs w:val="28"/>
          <w:lang w:val="kk-KZ"/>
        </w:rPr>
        <w:t xml:space="preserve"> </w:t>
      </w:r>
      <w:r>
        <w:rPr>
          <w:color w:val="000000"/>
          <w:spacing w:val="2"/>
          <w:szCs w:val="28"/>
          <w:lang w:val="kk-KZ" w:eastAsia="ru-RU"/>
        </w:rPr>
        <w:t>жан-жақты жүйелі талдау және ой-тұжырымдар жасау</w:t>
      </w:r>
    </w:p>
    <w:p w14:paraId="168E9E18" w14:textId="77777777" w:rsidR="00297BF2" w:rsidRDefault="00297BF2" w:rsidP="00297BF2">
      <w:pPr>
        <w:tabs>
          <w:tab w:val="left" w:pos="1380"/>
        </w:tabs>
        <w:rPr>
          <w:lang w:val="kk-KZ"/>
        </w:rPr>
      </w:pPr>
    </w:p>
    <w:p w14:paraId="7853C3B9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Ресейдегі жергілікті өзін-өзі басқару. Ресейдегі жергілікті өзін-өзі басқару – тікелей немесе жергілікті өкілдік органдар арқылы жүзеге асырылатын жергілікті қоғамдастықтардың жергілікті маңызы бар мəселелер жөніндегі қызметі. Жергілікті өзін-өзі басқару Ресей Конституциясының 12-бабында (1993) мойындалады жəне кепілдік беріледі, бұл тəжірибеде жергілікті өзін-өзі басқаруды Ресей Федерациясының конституциялық құрылымының негізіне жатқызуды білдіреді. Сондай-ақ, Конституцияның мəтінінде жергілікті өзін-өзі басқару органдарының құрылымы мен қызмет етуінің негізгі қағидаттары берілген. Олар Ресей Конституциясының 8-тарауында ашылады. Жергілікті өзін-өзі басқару муниципалдық құрылыммен, сайланбалы органдар мен азаматтардың жергілікті өзін-өзі басқаруға, муниципалды меншік жəне бюджетке, муниципалдық нормативтік актілерге тікелей қатысуының сайланбалы органдары мен формаларымен бекітілген белгілі аумағының болуымен сипатталады. Жергілікті өзін-өзі басқару органдары мемлекеттік билік органдарынан бөлінген, олардың дербестігі өздігінен экономикалық негізге ие — жергілікті бюджет, жергілікті салықтар (алымдар) жəне муниципалды меншік. Жергілікті өзін-өзі басқарудың мəні белгілі бір аумақта тұратын халық жергілікті маңызы бар мəселелерді, сондай-ақ муниципалдық меншікті иелену, пайдалану жəне билік ету мəселелерін дербес жəне өз жауапкершілігімен шешеді. Сондай-ақ, халық өкілдік органның депутаттарымен муниципалдық құрылым Жарғысында бекітілетін жергілікті өзін-өзі басқару органдарының құрылымын өзбетінше белгілейді.</w:t>
      </w:r>
    </w:p>
    <w:p w14:paraId="40889B93" w14:textId="77777777" w:rsidR="00297BF2" w:rsidRPr="00C3013C" w:rsidRDefault="00297BF2" w:rsidP="00297BF2">
      <w:pPr>
        <w:rPr>
          <w:lang w:val="kk-KZ"/>
        </w:rPr>
      </w:pPr>
    </w:p>
    <w:p w14:paraId="53C52A8C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Революцияға дейінгі Ресейде жергілікті өзін-өзі басқарудың дамуына негіз қалаған Александр II-нің земстволық (1864) жəне қалалық (1870) реформалары болды. Земстволық мекемелер туралы ережемен сайланбалы губерниялық жəне уездік земстволық жиындар құрылды, олар жергілікті шаруашылық істерге жетекшілік етті. Қалалық өзін-өзі басқаруды ұйымдастыру 1870 жылғы Қалалық ережемен анықталды. Қалалық өзін-өзі басқару органдары қалалық думалар мен басқармалар болды. Губерниялық, уездік, қалалық өзін-өзі басқару органдарымен қатар мемлекеттік органдар жұмыс істеді. Александр ІІІ кезінде жергілікті өзін-өзі басқару органдары үкіметтік шенеуніктердің бақылауына қойылды. 1917 жылғы муниципалдық реформа іске асырылмады.</w:t>
      </w:r>
    </w:p>
    <w:p w14:paraId="4DFE1606" w14:textId="77777777" w:rsidR="00297BF2" w:rsidRPr="00C3013C" w:rsidRDefault="00297BF2" w:rsidP="00297BF2">
      <w:pPr>
        <w:rPr>
          <w:lang w:val="kk-KZ"/>
        </w:rPr>
      </w:pPr>
    </w:p>
    <w:p w14:paraId="279FC3DD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1917 жылғы Қазан төңкерісінен кейін билік ұйымдарының негізіне мемлекеттік билік органдары сияқты Кеңестер жүйесінің төменнен жоғарыға дейін бірлігі қаланды, жергілікті өзін-өзі басқару жоққа шығарылды. Жергілікті өзін-өзі басқару идеясына 1980-ші жылдардың аяғындағы елдегі мемлекеттік билік реформасына байланысты қайта оралды. КСРО-ның «Жергілікті өзін-өзі басқару жəне жергілікті шаруашылықтың жалпы бастамалары туралы» заңы (1990), РКФСР-дің «Жергілікті өзін-өзі басқару туралы» заңы (1991) жергілікті өзін-өзі басқарудың қалыптасуында үлкен рөл атқарды. Жергілікті кеңестер мен əкімшіліктердің арасында өкілеттіктер шектелді, жергілікті өзін-өзі басқарудың сот жəне кейбір өзге де кепілдіктері енгізілді.</w:t>
      </w:r>
    </w:p>
    <w:p w14:paraId="3729CD67" w14:textId="77777777" w:rsidR="00297BF2" w:rsidRPr="00C3013C" w:rsidRDefault="00297BF2" w:rsidP="00297BF2">
      <w:pPr>
        <w:rPr>
          <w:lang w:val="kk-KZ"/>
        </w:rPr>
      </w:pPr>
    </w:p>
    <w:p w14:paraId="59B9B345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lastRenderedPageBreak/>
        <w:t>РФ Президенті 1993 жылғы кезең-кезеңмен конституциялық реформа кезеңінде жергілікті өзін-өзі басқару реформасын өткізді. Жергілікті кеңестердің қызметі тоқтатылды, билік ету өкілеттіліктері жергілікті əкімшіліктерге берілді, ал жергілікті өзін-өзі басқарудың жаңа өкілдік органдарын сайлау 1994 жылға кейінге қалдырылды. Жергілікті өзін-өзі басқару жəне оның дербестігі, оның ішінде жергілікті өзін-өзі басқару органдарының құрылымын анықтау кезінде РФ Конституциясы нығайды.</w:t>
      </w:r>
    </w:p>
    <w:p w14:paraId="441F4983" w14:textId="77777777" w:rsidR="00297BF2" w:rsidRPr="00C3013C" w:rsidRDefault="00297BF2" w:rsidP="00297BF2">
      <w:pPr>
        <w:rPr>
          <w:lang w:val="kk-KZ"/>
        </w:rPr>
      </w:pPr>
    </w:p>
    <w:p w14:paraId="7F54128F" w14:textId="77777777" w:rsidR="00297BF2" w:rsidRDefault="00297BF2" w:rsidP="00297BF2">
      <w:pPr>
        <w:rPr>
          <w:lang w:val="kk-KZ"/>
        </w:rPr>
      </w:pPr>
      <w:r w:rsidRPr="00C3013C">
        <w:rPr>
          <w:lang w:val="kk-KZ"/>
        </w:rPr>
        <w:t>1995 жылы «РФ-дағы жергілікті өзін-өзі басқару ұйымдарының жалпы қағидаттары туралы» Федералды заңы қабылданды. 1997 жəне 2000 жылдары оған федералдық маңызы бар қалалардағы жергілікті өзін-өзі басқару туралы жəне жергілікті өзін-өзі басқару органдары мен олардың лауазымды тұлғаларының жауапкершілігі туралы елеулі түзетулер қабылданды.</w:t>
      </w:r>
    </w:p>
    <w:p w14:paraId="5758EE56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2003 жылы қабылданған «Ресей Федерациясында жергілікті өзін-өзі басқаруды ұйымдастырудың жалпы қағидаттары туралы» Федералды заңы 2009 жылы Федералды заң толығымен күшіне енген кезде аяқталуы тиіс болған муниципалды реформаға негіз салды. Алайда, kremlin.ru интернет- қоғамдастығының өкілдерімен кездесу кезінде (29 сəуір 2011) Дмитрий Медведев былай деп атап өтті: «Ресейде шынайы өзін-өзі басқару тіпті 2011 жылы құрылған жоқ, муниципалитеттер – жергілікті өзін-өзі басқару органдары. Формальды түрде мемлекеттік емес, бірақ біз бұның сондай мемлекет екенін түсінеміз».</w:t>
      </w:r>
    </w:p>
    <w:p w14:paraId="09BC32C9" w14:textId="77777777" w:rsidR="00297BF2" w:rsidRPr="00C3013C" w:rsidRDefault="00297BF2" w:rsidP="00297BF2">
      <w:pPr>
        <w:rPr>
          <w:lang w:val="kk-KZ"/>
        </w:rPr>
      </w:pPr>
    </w:p>
    <w:p w14:paraId="13F4FED2" w14:textId="77777777" w:rsidR="00297BF2" w:rsidRPr="00C3013C" w:rsidRDefault="00297BF2" w:rsidP="00297BF2">
      <w:pPr>
        <w:rPr>
          <w:lang w:val="kk-KZ"/>
        </w:rPr>
      </w:pPr>
      <w:r w:rsidRPr="00C3013C">
        <w:rPr>
          <w:lang w:val="kk-KZ"/>
        </w:rPr>
        <w:t>2006 жылдан бастап муниципалдық құрылымдарды былайша жіктеу енгізілді: РФ субъектілері аумағында (республика, өлке, облыс, автономды округ, автономды облыс) мыналар орналасады: Қалалық округ – муниципалдық ауданның құрамына кірмейтің қалалық мекен; Муниципалдық аудан — бірнеше қалалық жəне/немесе ауылдық елді мекендер; Қалалық мекен немесе Ауылдық мекен – муниципалдық ауданға кіреді; Федералдық бағыныстағы қалаларда (Мəскеу, Санкт-Петербург жəне Севастополь): — федералдық маңызы бар қалалардың қала ішіндегі аумақтары (Мəскеудегі 125 қалаішілік муниципалдық құрылымдардың аумағы Мəскеу қаласының аудандарының аумағымен сəйкес келеді), Санкт-Петербургте – муниципалдық округтер, қалалар мен кенттер). 2014 жылғы мамырда муниципалдық құрылымдардың жаңа екі түрі енгізілді: — қалаішілік бөлумен қалалық округі; — қалаішілік аудан — осындай қалалық округ аумағының бір бөлігіндегі муниципалдық құрылым.</w:t>
      </w:r>
    </w:p>
    <w:p w14:paraId="38E081CD" w14:textId="77777777" w:rsidR="00297BF2" w:rsidRPr="00C3013C" w:rsidRDefault="00297BF2" w:rsidP="00297BF2">
      <w:pPr>
        <w:rPr>
          <w:lang w:val="kk-KZ"/>
        </w:rPr>
      </w:pPr>
    </w:p>
    <w:p w14:paraId="17E06234" w14:textId="77777777" w:rsidR="00297BF2" w:rsidRDefault="00297BF2" w:rsidP="00297BF2">
      <w:pPr>
        <w:rPr>
          <w:lang w:val="kk-KZ"/>
        </w:rPr>
      </w:pPr>
      <w:r w:rsidRPr="00C3013C">
        <w:rPr>
          <w:lang w:val="kk-KZ"/>
        </w:rPr>
        <w:t>Жергілікті өзін-өзі басқару Ресей Федерациясының конституциялық құрылысының негіздерінің бірі болып табылады, Ресей Федерациясының Конституциясымен мойындалады жəне кепілдендіріледі.</w:t>
      </w:r>
    </w:p>
    <w:p w14:paraId="1624185F" w14:textId="77777777" w:rsidR="00297BF2" w:rsidRDefault="00297BF2" w:rsidP="00297BF2">
      <w:pPr>
        <w:rPr>
          <w:lang w:val="kk-KZ"/>
        </w:rPr>
      </w:pPr>
    </w:p>
    <w:p w14:paraId="1A57419F" w14:textId="77777777" w:rsidR="00473BC4" w:rsidRPr="00473BC4" w:rsidRDefault="00473BC4" w:rsidP="00473BC4">
      <w:pPr>
        <w:tabs>
          <w:tab w:val="left" w:pos="1215"/>
        </w:tabs>
        <w:spacing w:after="200" w:line="276" w:lineRule="auto"/>
        <w:rPr>
          <w:rFonts w:eastAsiaTheme="minorEastAsia"/>
          <w:sz w:val="22"/>
          <w:szCs w:val="22"/>
          <w:lang w:val="kk-KZ" w:eastAsia="ru-RU"/>
        </w:rPr>
      </w:pPr>
      <w:r w:rsidRPr="00473BC4">
        <w:rPr>
          <w:rFonts w:eastAsiaTheme="minorEastAsia"/>
          <w:sz w:val="22"/>
          <w:szCs w:val="22"/>
          <w:lang w:val="kk-KZ" w:eastAsia="ru-RU"/>
        </w:rPr>
        <w:t>Пайдаланылатын  әдебиеттер:</w:t>
      </w:r>
    </w:p>
    <w:p w14:paraId="207D2D3B" w14:textId="77777777" w:rsidR="00473BC4" w:rsidRPr="00473BC4" w:rsidRDefault="00473BC4" w:rsidP="00473BC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1.Қасым-Жомарт Тоқаев Әділетті  мемлекет. Біртұтас ұлт. Берекелі қоғам. </w:t>
      </w:r>
      <w:r w:rsidRPr="00473BC4">
        <w:rPr>
          <w:rFonts w:ascii="Times New Roman" w:eastAsiaTheme="minorEastAsia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 xml:space="preserve"> </w:t>
      </w: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-Нұр-Сұлтан, 2022 ж. 1 қыркүйек</w:t>
      </w:r>
    </w:p>
    <w:p w14:paraId="7D3CFA4F" w14:textId="77777777" w:rsidR="00473BC4" w:rsidRPr="00473BC4" w:rsidRDefault="00473BC4" w:rsidP="00473BC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2.</w:t>
      </w: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ab/>
        <w:t>Қазақстан Республикасының Конститутциясы-Астана: Елорда, 2008-56 б.</w:t>
      </w:r>
    </w:p>
    <w:p w14:paraId="275BACA6" w14:textId="77777777" w:rsidR="00473BC4" w:rsidRPr="00473BC4" w:rsidRDefault="00473BC4" w:rsidP="00473BC4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3.</w:t>
      </w: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ab/>
      </w: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02FB3134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4. Васильев В.П., Деханова  М.Г., Холоденко Ю.А. Государственное и муниципальное управление -М.: Юрайт, 2021-307 с</w:t>
      </w:r>
    </w:p>
    <w:p w14:paraId="799B43A5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547F1424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2A349BF2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7. Липски С.А. Система государственного управления -М.: ИНФРА-М,  2020 -229 с.</w:t>
      </w:r>
    </w:p>
    <w:p w14:paraId="3F4F57D9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61E9FDDE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9. Мухаев Р.Т. Государственое и муниципиальное управлени-М.: ИНФРА-М, 2021-467 с.</w:t>
      </w:r>
    </w:p>
    <w:p w14:paraId="68BD05E9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lastRenderedPageBreak/>
        <w:t>10. Пушкарева Г.В., Соловьев А.И., Михайлова О.В. Идеи и ценности в государственном управлении - М.: Аспект-Пресс, 2018 - 272 с.</w:t>
      </w:r>
    </w:p>
    <w:p w14:paraId="3698BACC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1C430751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12.Современные подходы к изучению истории государственного управления - М.: МГУ, 2020 – 76 с. </w:t>
      </w:r>
    </w:p>
    <w:p w14:paraId="527C74C8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13.Современные тенденции в государственном управлении,</w:t>
      </w:r>
    </w:p>
    <w:p w14:paraId="0B990C01" w14:textId="77777777" w:rsidR="00473BC4" w:rsidRPr="00473BC4" w:rsidRDefault="00473BC4" w:rsidP="00473B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473BC4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экономике, политике, праве -Ростов н/Д:  ЮРИУ РАНХиГС, 2021 – 426 с.</w:t>
      </w:r>
    </w:p>
    <w:p w14:paraId="096E32B2" w14:textId="77777777" w:rsidR="00473BC4" w:rsidRPr="00473BC4" w:rsidRDefault="00473BC4" w:rsidP="00473BC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14.</w:t>
      </w: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639B9035" w14:textId="77777777" w:rsidR="00473BC4" w:rsidRPr="00473BC4" w:rsidRDefault="00473BC4" w:rsidP="00473BC4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61F82E46" w14:textId="77777777" w:rsidR="00473BC4" w:rsidRPr="00473BC4" w:rsidRDefault="00473BC4" w:rsidP="00473BC4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473BC4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 xml:space="preserve"> </w:t>
      </w:r>
      <w:r w:rsidRPr="00473BC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Қосымша әдебиеттер:</w:t>
      </w:r>
    </w:p>
    <w:p w14:paraId="09141849" w14:textId="77777777" w:rsidR="00473BC4" w:rsidRPr="00473BC4" w:rsidRDefault="00473BC4" w:rsidP="00473BC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14:paraId="62F46EBA" w14:textId="77777777" w:rsidR="00473BC4" w:rsidRPr="00473BC4" w:rsidRDefault="00473BC4" w:rsidP="00473B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5648B6FA" w14:textId="77777777" w:rsidR="00473BC4" w:rsidRPr="00473BC4" w:rsidRDefault="00473BC4" w:rsidP="00473BC4">
      <w:pPr>
        <w:numPr>
          <w:ilvl w:val="0"/>
          <w:numId w:val="1"/>
        </w:num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3EA073C1" w14:textId="77777777" w:rsidR="00473BC4" w:rsidRPr="00473BC4" w:rsidRDefault="00473BC4" w:rsidP="00473BC4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4. Стивен П. Роббинс, Тимати А. Джадж   </w:t>
      </w: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2C859246" w14:textId="77777777" w:rsidR="00473BC4" w:rsidRPr="00473BC4" w:rsidRDefault="00473BC4" w:rsidP="00473BC4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14:paraId="1B495522" w14:textId="77777777" w:rsidR="00473BC4" w:rsidRPr="00473BC4" w:rsidRDefault="00473BC4" w:rsidP="00473BC4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753BAB0" w14:textId="77777777" w:rsidR="00473BC4" w:rsidRPr="00473BC4" w:rsidRDefault="00473BC4" w:rsidP="00473BC4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22DDAC4" w14:textId="77777777" w:rsidR="00473BC4" w:rsidRPr="00473BC4" w:rsidRDefault="00473BC4" w:rsidP="00473BC4">
      <w:pPr>
        <w:numPr>
          <w:ilvl w:val="0"/>
          <w:numId w:val="1"/>
        </w:num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042E491B" w14:textId="77777777" w:rsidR="00473BC4" w:rsidRPr="00473BC4" w:rsidRDefault="00473BC4" w:rsidP="00473BC4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73BC4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01C79FD3" w14:textId="77777777" w:rsidR="00297BF2" w:rsidRDefault="00297BF2" w:rsidP="00297BF2">
      <w:pPr>
        <w:rPr>
          <w:lang w:val="kk-KZ"/>
        </w:rPr>
      </w:pPr>
    </w:p>
    <w:p w14:paraId="624B14AD" w14:textId="77777777" w:rsidR="00297BF2" w:rsidRDefault="00297BF2" w:rsidP="00297BF2">
      <w:pPr>
        <w:rPr>
          <w:lang w:val="kk-KZ"/>
        </w:rPr>
      </w:pPr>
    </w:p>
    <w:p w14:paraId="7565256F" w14:textId="77777777" w:rsidR="00297BF2" w:rsidRDefault="00297BF2" w:rsidP="00297BF2">
      <w:pPr>
        <w:rPr>
          <w:lang w:val="kk-KZ"/>
        </w:rPr>
      </w:pPr>
    </w:p>
    <w:p w14:paraId="2D12B1EE" w14:textId="1DF7ED3B" w:rsidR="00297BF2" w:rsidRPr="00297BF2" w:rsidRDefault="00297BF2" w:rsidP="00297BF2">
      <w:p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97BF2" w:rsidRPr="00297BF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7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7C"/>
    <w:rsid w:val="00297BF2"/>
    <w:rsid w:val="00473BC4"/>
    <w:rsid w:val="006C0B77"/>
    <w:rsid w:val="006F1C33"/>
    <w:rsid w:val="00773D10"/>
    <w:rsid w:val="008242FF"/>
    <w:rsid w:val="00870751"/>
    <w:rsid w:val="008A767C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BAB0"/>
  <w15:chartTrackingRefBased/>
  <w15:docId w15:val="{63AE45F1-E28F-4D2C-898F-7C1A3EB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2021-09-23T03:48:00Z</dcterms:created>
  <dcterms:modified xsi:type="dcterms:W3CDTF">2022-09-18T12:08:00Z</dcterms:modified>
</cp:coreProperties>
</file>